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93E73" w14:textId="77777777" w:rsidR="00097B8D" w:rsidRPr="00844534" w:rsidRDefault="00F11E88" w:rsidP="00F11E88">
      <w:pPr>
        <w:pStyle w:val="Nessunaspaziatura"/>
        <w:rPr>
          <w:rFonts w:ascii="Times New Roman" w:hAnsi="Times New Roman" w:cs="Times New Roman"/>
          <w:spacing w:val="-2"/>
        </w:rPr>
      </w:pPr>
      <w:proofErr w:type="spellStart"/>
      <w:r w:rsidRPr="00844534">
        <w:rPr>
          <w:rFonts w:ascii="Times New Roman" w:hAnsi="Times New Roman" w:cs="Times New Roman"/>
        </w:rPr>
        <w:t>All</w:t>
      </w:r>
      <w:proofErr w:type="spellEnd"/>
      <w:r w:rsidRPr="00844534">
        <w:rPr>
          <w:rFonts w:ascii="Times New Roman" w:hAnsi="Times New Roman" w:cs="Times New Roman"/>
        </w:rPr>
        <w:t>.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</w:rPr>
        <w:t>2</w:t>
      </w:r>
      <w:r w:rsidRPr="00844534">
        <w:rPr>
          <w:rFonts w:ascii="Times New Roman" w:hAnsi="Times New Roman" w:cs="Times New Roman"/>
          <w:spacing w:val="-6"/>
        </w:rPr>
        <w:t xml:space="preserve"> </w:t>
      </w:r>
      <w:r w:rsidRPr="00844534">
        <w:rPr>
          <w:rFonts w:ascii="Times New Roman" w:hAnsi="Times New Roman" w:cs="Times New Roman"/>
        </w:rPr>
        <w:t>-</w:t>
      </w:r>
      <w:r w:rsidR="001E1270" w:rsidRPr="00844534">
        <w:rPr>
          <w:rFonts w:ascii="Times New Roman" w:hAnsi="Times New Roman" w:cs="Times New Roman"/>
        </w:rPr>
        <w:t xml:space="preserve"> </w:t>
      </w:r>
      <w:r w:rsidRPr="00844534">
        <w:rPr>
          <w:rFonts w:ascii="Times New Roman" w:hAnsi="Times New Roman" w:cs="Times New Roman"/>
        </w:rPr>
        <w:t>DOCENTI</w:t>
      </w:r>
      <w:r w:rsidRPr="00844534">
        <w:rPr>
          <w:rFonts w:ascii="Times New Roman" w:hAnsi="Times New Roman" w:cs="Times New Roman"/>
          <w:spacing w:val="-5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SOSTEGNO</w:t>
      </w:r>
    </w:p>
    <w:p w14:paraId="112D910E" w14:textId="77777777" w:rsidR="00F11E88" w:rsidRPr="00844534" w:rsidRDefault="00F11E88" w:rsidP="00F11E88">
      <w:pPr>
        <w:pStyle w:val="Nessunaspaziatura"/>
        <w:rPr>
          <w:rFonts w:ascii="Times New Roman" w:hAnsi="Times New Roman" w:cs="Times New Roman"/>
          <w:spacing w:val="-2"/>
        </w:rPr>
      </w:pPr>
    </w:p>
    <w:p w14:paraId="1C22804F" w14:textId="77777777" w:rsidR="00F11E88" w:rsidRPr="00844534" w:rsidRDefault="00F11E88" w:rsidP="00F11E88">
      <w:pPr>
        <w:pStyle w:val="Nessunaspaziatura"/>
        <w:jc w:val="right"/>
        <w:rPr>
          <w:rFonts w:ascii="Times New Roman" w:hAnsi="Times New Roman" w:cs="Times New Roman"/>
        </w:rPr>
      </w:pPr>
    </w:p>
    <w:p w14:paraId="72A10F58" w14:textId="77777777" w:rsidR="00097B8D" w:rsidRPr="00844534" w:rsidRDefault="00F11E88" w:rsidP="00F11E88">
      <w:pPr>
        <w:pStyle w:val="Nessunaspaziatura"/>
        <w:jc w:val="right"/>
        <w:rPr>
          <w:rFonts w:ascii="Times New Roman" w:hAnsi="Times New Roman" w:cs="Times New Roman"/>
          <w:spacing w:val="-2"/>
        </w:rPr>
      </w:pPr>
      <w:r w:rsidRPr="00844534">
        <w:rPr>
          <w:rFonts w:ascii="Times New Roman" w:hAnsi="Times New Roman" w:cs="Times New Roman"/>
          <w:spacing w:val="-2"/>
        </w:rPr>
        <w:t>Al</w:t>
      </w:r>
      <w:r w:rsidRPr="00844534">
        <w:rPr>
          <w:rFonts w:ascii="Times New Roman" w:hAnsi="Times New Roman" w:cs="Times New Roman"/>
          <w:spacing w:val="-10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Dirigente</w:t>
      </w:r>
      <w:r w:rsidRPr="00844534">
        <w:rPr>
          <w:rFonts w:ascii="Times New Roman" w:hAnsi="Times New Roman" w:cs="Times New Roman"/>
          <w:spacing w:val="-11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 xml:space="preserve">Scolastico </w:t>
      </w:r>
    </w:p>
    <w:p w14:paraId="27D68919" w14:textId="77777777" w:rsidR="00F11E88" w:rsidRPr="00844534" w:rsidRDefault="00F11E88" w:rsidP="00F11E88">
      <w:pPr>
        <w:pStyle w:val="Nessunaspaziatura"/>
        <w:jc w:val="right"/>
        <w:rPr>
          <w:rFonts w:ascii="Times New Roman" w:hAnsi="Times New Roman" w:cs="Times New Roman"/>
        </w:rPr>
      </w:pPr>
      <w:r w:rsidRPr="00844534">
        <w:rPr>
          <w:rFonts w:ascii="Times New Roman" w:hAnsi="Times New Roman" w:cs="Times New Roman"/>
        </w:rPr>
        <w:t xml:space="preserve">dell’Istituto Comprensivo </w:t>
      </w:r>
      <w:r w:rsidRPr="00844534">
        <w:rPr>
          <w:rFonts w:ascii="Times New Roman" w:hAnsi="Times New Roman" w:cs="Times New Roman"/>
          <w:i/>
        </w:rPr>
        <w:t>“A. Diaz”</w:t>
      </w:r>
      <w:r w:rsidRPr="00844534">
        <w:rPr>
          <w:rFonts w:ascii="Times New Roman" w:hAnsi="Times New Roman" w:cs="Times New Roman"/>
        </w:rPr>
        <w:t xml:space="preserve"> Vernole e Castri</w:t>
      </w:r>
      <w:r w:rsidR="00844534" w:rsidRPr="00844534">
        <w:rPr>
          <w:rFonts w:ascii="Times New Roman" w:hAnsi="Times New Roman" w:cs="Times New Roman"/>
        </w:rPr>
        <w:t xml:space="preserve"> di Lecce</w:t>
      </w:r>
    </w:p>
    <w:p w14:paraId="6C564DBC" w14:textId="77777777" w:rsidR="00F11E88" w:rsidRPr="00844534" w:rsidRDefault="00F11E88" w:rsidP="00F11E88">
      <w:pPr>
        <w:pStyle w:val="Nessunaspaziatura"/>
        <w:jc w:val="right"/>
        <w:rPr>
          <w:rFonts w:ascii="Times New Roman" w:hAnsi="Times New Roman" w:cs="Times New Roman"/>
        </w:rPr>
      </w:pPr>
    </w:p>
    <w:p w14:paraId="45F11457" w14:textId="77777777" w:rsidR="00097B8D" w:rsidRPr="00844534" w:rsidRDefault="00097B8D">
      <w:pPr>
        <w:pStyle w:val="Corpotesto"/>
        <w:spacing w:before="181"/>
        <w:jc w:val="left"/>
        <w:rPr>
          <w:rFonts w:ascii="Times New Roman" w:hAnsi="Times New Roman" w:cs="Times New Roman"/>
          <w:b/>
        </w:rPr>
      </w:pPr>
    </w:p>
    <w:p w14:paraId="4CA62EF0" w14:textId="0624961C" w:rsidR="00097B8D" w:rsidRPr="00844534" w:rsidRDefault="00F11E88" w:rsidP="00844534">
      <w:pPr>
        <w:spacing w:line="259" w:lineRule="auto"/>
        <w:ind w:left="141"/>
        <w:jc w:val="both"/>
        <w:rPr>
          <w:rFonts w:ascii="Times New Roman" w:hAnsi="Times New Roman" w:cs="Times New Roman"/>
          <w:b/>
        </w:rPr>
      </w:pPr>
      <w:r w:rsidRPr="0084453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46F31C" wp14:editId="27E96CAD">
                <wp:simplePos x="0" y="0"/>
                <wp:positionH relativeFrom="page">
                  <wp:posOffset>719632</wp:posOffset>
                </wp:positionH>
                <wp:positionV relativeFrom="paragraph">
                  <wp:posOffset>332855</wp:posOffset>
                </wp:positionV>
                <wp:extent cx="72390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0" h="9525">
                              <a:moveTo>
                                <a:pt x="7239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723900" y="9144"/>
                              </a:lnTo>
                              <a:lnTo>
                                <a:pt x="723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BC4A2B" id="Graphic 1" o:spid="_x0000_s1026" style="position:absolute;margin-left:56.65pt;margin-top:26.2pt;width:57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3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" path="m723900,l,,,9144r723900,l723900,xe" fillcolor="black" stroked="f">
                <v:path arrowok="t"/>
                <w10:wrap anchorx="page"/>
              </v:shape>
            </w:pict>
          </mc:Fallback>
        </mc:AlternateContent>
      </w:r>
      <w:r w:rsidRPr="00844534">
        <w:rPr>
          <w:rFonts w:ascii="Times New Roman" w:hAnsi="Times New Roman" w:cs="Times New Roman"/>
        </w:rPr>
        <w:t>Oggetto:</w:t>
      </w:r>
      <w:r w:rsidRPr="00844534">
        <w:rPr>
          <w:rFonts w:ascii="Times New Roman" w:hAnsi="Times New Roman" w:cs="Times New Roman"/>
          <w:b/>
          <w:spacing w:val="-8"/>
        </w:rPr>
        <w:t xml:space="preserve"> </w:t>
      </w:r>
      <w:r w:rsidR="00844534" w:rsidRPr="00844534">
        <w:rPr>
          <w:rFonts w:ascii="Times New Roman" w:hAnsi="Times New Roman" w:cs="Times New Roman"/>
          <w:b/>
        </w:rPr>
        <w:t>M</w:t>
      </w:r>
      <w:r w:rsidRPr="00844534">
        <w:rPr>
          <w:rFonts w:ascii="Times New Roman" w:hAnsi="Times New Roman" w:cs="Times New Roman"/>
          <w:b/>
        </w:rPr>
        <w:t>anifestazione</w:t>
      </w:r>
      <w:r w:rsidRPr="00844534">
        <w:rPr>
          <w:rFonts w:ascii="Times New Roman" w:hAnsi="Times New Roman" w:cs="Times New Roman"/>
          <w:b/>
          <w:spacing w:val="-8"/>
        </w:rPr>
        <w:t xml:space="preserve"> </w:t>
      </w:r>
      <w:r w:rsidRPr="00844534">
        <w:rPr>
          <w:rFonts w:ascii="Times New Roman" w:hAnsi="Times New Roman" w:cs="Times New Roman"/>
          <w:b/>
        </w:rPr>
        <w:t>disponibilità</w:t>
      </w:r>
      <w:r w:rsidRPr="00844534">
        <w:rPr>
          <w:rFonts w:ascii="Times New Roman" w:hAnsi="Times New Roman" w:cs="Times New Roman"/>
          <w:b/>
          <w:spacing w:val="-10"/>
        </w:rPr>
        <w:t xml:space="preserve"> </w:t>
      </w:r>
      <w:r w:rsidRPr="00844534">
        <w:rPr>
          <w:rFonts w:ascii="Times New Roman" w:hAnsi="Times New Roman" w:cs="Times New Roman"/>
          <w:b/>
        </w:rPr>
        <w:t>conferma</w:t>
      </w:r>
      <w:r w:rsidRPr="00844534">
        <w:rPr>
          <w:rFonts w:ascii="Times New Roman" w:hAnsi="Times New Roman" w:cs="Times New Roman"/>
          <w:b/>
          <w:spacing w:val="-10"/>
        </w:rPr>
        <w:t xml:space="preserve"> </w:t>
      </w:r>
      <w:r w:rsidRPr="00844534">
        <w:rPr>
          <w:rFonts w:ascii="Times New Roman" w:hAnsi="Times New Roman" w:cs="Times New Roman"/>
          <w:b/>
        </w:rPr>
        <w:t>in</w:t>
      </w:r>
      <w:r w:rsidRPr="00844534">
        <w:rPr>
          <w:rFonts w:ascii="Times New Roman" w:hAnsi="Times New Roman" w:cs="Times New Roman"/>
          <w:b/>
          <w:spacing w:val="-10"/>
        </w:rPr>
        <w:t xml:space="preserve"> </w:t>
      </w:r>
      <w:r w:rsidRPr="00844534">
        <w:rPr>
          <w:rFonts w:ascii="Times New Roman" w:hAnsi="Times New Roman" w:cs="Times New Roman"/>
          <w:b/>
        </w:rPr>
        <w:t>continuità</w:t>
      </w:r>
      <w:r w:rsidRPr="00844534">
        <w:rPr>
          <w:rFonts w:ascii="Times New Roman" w:hAnsi="Times New Roman" w:cs="Times New Roman"/>
          <w:b/>
          <w:spacing w:val="-8"/>
        </w:rPr>
        <w:t xml:space="preserve"> </w:t>
      </w:r>
      <w:r w:rsidRPr="00844534">
        <w:rPr>
          <w:rFonts w:ascii="Times New Roman" w:hAnsi="Times New Roman" w:cs="Times New Roman"/>
          <w:b/>
        </w:rPr>
        <w:t>didattica</w:t>
      </w:r>
      <w:r w:rsidRPr="00844534">
        <w:rPr>
          <w:rFonts w:ascii="Times New Roman" w:hAnsi="Times New Roman" w:cs="Times New Roman"/>
          <w:b/>
          <w:spacing w:val="-6"/>
        </w:rPr>
        <w:t xml:space="preserve"> </w:t>
      </w:r>
      <w:r w:rsidRPr="00844534">
        <w:rPr>
          <w:rFonts w:ascii="Times New Roman" w:hAnsi="Times New Roman" w:cs="Times New Roman"/>
          <w:b/>
          <w:u w:val="single"/>
        </w:rPr>
        <w:t>docente</w:t>
      </w:r>
      <w:r w:rsidRPr="00844534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844534">
        <w:rPr>
          <w:rFonts w:ascii="Times New Roman" w:hAnsi="Times New Roman" w:cs="Times New Roman"/>
          <w:b/>
          <w:u w:val="single"/>
        </w:rPr>
        <w:t>di</w:t>
      </w:r>
      <w:r w:rsidRPr="00844534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844534">
        <w:rPr>
          <w:rFonts w:ascii="Times New Roman" w:hAnsi="Times New Roman" w:cs="Times New Roman"/>
          <w:b/>
          <w:u w:val="single"/>
        </w:rPr>
        <w:t>sostegno</w:t>
      </w:r>
      <w:r w:rsidRPr="00844534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844534">
        <w:rPr>
          <w:rFonts w:ascii="Times New Roman" w:hAnsi="Times New Roman" w:cs="Times New Roman"/>
          <w:b/>
          <w:u w:val="single"/>
        </w:rPr>
        <w:t>a</w:t>
      </w:r>
      <w:r w:rsidRPr="00844534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844534">
        <w:rPr>
          <w:rFonts w:ascii="Times New Roman" w:hAnsi="Times New Roman" w:cs="Times New Roman"/>
          <w:b/>
          <w:u w:val="single"/>
        </w:rPr>
        <w:t>tempo</w:t>
      </w:r>
      <w:r w:rsidRPr="00844534">
        <w:rPr>
          <w:rFonts w:ascii="Times New Roman" w:hAnsi="Times New Roman" w:cs="Times New Roman"/>
          <w:b/>
        </w:rPr>
        <w:t xml:space="preserve"> determinato</w:t>
      </w:r>
      <w:r w:rsidRPr="00844534">
        <w:rPr>
          <w:rFonts w:ascii="Times New Roman" w:hAnsi="Times New Roman" w:cs="Times New Roman"/>
          <w:b/>
          <w:spacing w:val="40"/>
        </w:rPr>
        <w:t xml:space="preserve"> </w:t>
      </w:r>
      <w:proofErr w:type="spellStart"/>
      <w:r w:rsidRPr="00844534">
        <w:rPr>
          <w:rFonts w:ascii="Times New Roman" w:hAnsi="Times New Roman" w:cs="Times New Roman"/>
          <w:b/>
        </w:rPr>
        <w:t>a.s.</w:t>
      </w:r>
      <w:proofErr w:type="spellEnd"/>
      <w:r w:rsidRPr="00844534">
        <w:rPr>
          <w:rFonts w:ascii="Times New Roman" w:hAnsi="Times New Roman" w:cs="Times New Roman"/>
          <w:b/>
        </w:rPr>
        <w:t xml:space="preserve"> 202</w:t>
      </w:r>
      <w:r w:rsidR="000942B0">
        <w:rPr>
          <w:rFonts w:ascii="Times New Roman" w:hAnsi="Times New Roman" w:cs="Times New Roman"/>
          <w:b/>
        </w:rPr>
        <w:t>6</w:t>
      </w:r>
      <w:r w:rsidRPr="00844534">
        <w:rPr>
          <w:rFonts w:ascii="Times New Roman" w:hAnsi="Times New Roman" w:cs="Times New Roman"/>
          <w:b/>
        </w:rPr>
        <w:t>-202</w:t>
      </w:r>
      <w:r w:rsidR="000942B0">
        <w:rPr>
          <w:rFonts w:ascii="Times New Roman" w:hAnsi="Times New Roman" w:cs="Times New Roman"/>
          <w:b/>
        </w:rPr>
        <w:t>7</w:t>
      </w:r>
    </w:p>
    <w:p w14:paraId="1E638528" w14:textId="77777777" w:rsidR="00097B8D" w:rsidRPr="00844534" w:rsidRDefault="00097B8D">
      <w:pPr>
        <w:pStyle w:val="Corpotesto"/>
        <w:jc w:val="left"/>
        <w:rPr>
          <w:rFonts w:ascii="Times New Roman" w:hAnsi="Times New Roman" w:cs="Times New Roman"/>
          <w:b/>
        </w:rPr>
      </w:pPr>
    </w:p>
    <w:p w14:paraId="6AF80C72" w14:textId="77777777" w:rsidR="00097B8D" w:rsidRPr="00844534" w:rsidRDefault="00097B8D">
      <w:pPr>
        <w:pStyle w:val="Corpotesto"/>
        <w:spacing w:before="73"/>
        <w:jc w:val="left"/>
        <w:rPr>
          <w:rFonts w:ascii="Times New Roman" w:hAnsi="Times New Roman" w:cs="Times New Roman"/>
          <w:b/>
        </w:rPr>
      </w:pPr>
    </w:p>
    <w:p w14:paraId="4902651A" w14:textId="77777777" w:rsidR="00097B8D" w:rsidRPr="00844534" w:rsidRDefault="00F11E88" w:rsidP="000942B0">
      <w:pPr>
        <w:pStyle w:val="Corpotesto"/>
        <w:tabs>
          <w:tab w:val="left" w:leader="dot" w:pos="9680"/>
        </w:tabs>
        <w:ind w:left="141"/>
        <w:jc w:val="left"/>
        <w:rPr>
          <w:rFonts w:ascii="Times New Roman" w:hAnsi="Times New Roman" w:cs="Times New Roman"/>
        </w:rPr>
      </w:pPr>
      <w:r w:rsidRPr="00844534">
        <w:rPr>
          <w:rFonts w:ascii="Times New Roman" w:hAnsi="Times New Roman" w:cs="Times New Roman"/>
        </w:rPr>
        <w:t>La/il</w:t>
      </w:r>
      <w:r w:rsidRPr="00844534">
        <w:rPr>
          <w:rFonts w:ascii="Times New Roman" w:hAnsi="Times New Roman" w:cs="Times New Roman"/>
          <w:spacing w:val="-13"/>
        </w:rPr>
        <w:t xml:space="preserve"> </w:t>
      </w:r>
      <w:r w:rsidRPr="00844534">
        <w:rPr>
          <w:rFonts w:ascii="Times New Roman" w:hAnsi="Times New Roman" w:cs="Times New Roman"/>
        </w:rPr>
        <w:t>sottoscritta/o</w:t>
      </w:r>
      <w:r w:rsidRPr="00844534">
        <w:rPr>
          <w:rFonts w:ascii="Times New Roman" w:hAnsi="Times New Roman" w:cs="Times New Roman"/>
          <w:spacing w:val="-11"/>
        </w:rPr>
        <w:t xml:space="preserve"> </w:t>
      </w:r>
      <w:r w:rsidRPr="00844534">
        <w:rPr>
          <w:rFonts w:ascii="Times New Roman" w:hAnsi="Times New Roman" w:cs="Times New Roman"/>
        </w:rPr>
        <w:t>docente</w:t>
      </w:r>
      <w:r w:rsidRPr="00844534">
        <w:rPr>
          <w:rFonts w:ascii="Times New Roman" w:hAnsi="Times New Roman" w:cs="Times New Roman"/>
          <w:spacing w:val="-13"/>
        </w:rPr>
        <w:t xml:space="preserve"> </w:t>
      </w:r>
      <w:r w:rsidRPr="00844534">
        <w:rPr>
          <w:rFonts w:ascii="Times New Roman" w:hAnsi="Times New Roman" w:cs="Times New Roman"/>
        </w:rPr>
        <w:t>………………………………………</w:t>
      </w:r>
      <w:r w:rsidRPr="00844534">
        <w:rPr>
          <w:rFonts w:ascii="Times New Roman" w:hAnsi="Times New Roman" w:cs="Times New Roman"/>
          <w:spacing w:val="-12"/>
        </w:rPr>
        <w:t xml:space="preserve"> </w:t>
      </w:r>
      <w:r w:rsidRPr="00844534">
        <w:rPr>
          <w:rFonts w:ascii="Times New Roman" w:hAnsi="Times New Roman" w:cs="Times New Roman"/>
        </w:rPr>
        <w:t>nata/o</w:t>
      </w:r>
      <w:r w:rsidRPr="00844534">
        <w:rPr>
          <w:rFonts w:ascii="Times New Roman" w:hAnsi="Times New Roman" w:cs="Times New Roman"/>
          <w:spacing w:val="-12"/>
        </w:rPr>
        <w:t xml:space="preserve"> </w:t>
      </w:r>
      <w:r w:rsidR="001E1270" w:rsidRPr="00844534">
        <w:rPr>
          <w:rFonts w:ascii="Times New Roman" w:hAnsi="Times New Roman" w:cs="Times New Roman"/>
          <w:spacing w:val="-10"/>
        </w:rPr>
        <w:t>…………………</w:t>
      </w:r>
      <w:r w:rsidRPr="00844534">
        <w:rPr>
          <w:rFonts w:ascii="Times New Roman" w:hAnsi="Times New Roman" w:cs="Times New Roman"/>
          <w:spacing w:val="-5"/>
        </w:rPr>
        <w:t>il</w:t>
      </w:r>
      <w:r w:rsidR="001E1270" w:rsidRPr="00844534">
        <w:rPr>
          <w:rFonts w:ascii="Times New Roman" w:hAnsi="Times New Roman" w:cs="Times New Roman"/>
          <w:spacing w:val="-5"/>
        </w:rPr>
        <w:t>…………………….</w:t>
      </w:r>
    </w:p>
    <w:p w14:paraId="7BED81AA" w14:textId="7B40A036" w:rsidR="00097B8D" w:rsidRPr="00844534" w:rsidRDefault="00F11E88" w:rsidP="000942B0">
      <w:pPr>
        <w:pStyle w:val="Corpotesto"/>
        <w:tabs>
          <w:tab w:val="left" w:leader="dot" w:pos="7810"/>
        </w:tabs>
        <w:spacing w:before="135" w:line="360" w:lineRule="auto"/>
        <w:ind w:left="141"/>
        <w:jc w:val="left"/>
        <w:rPr>
          <w:rFonts w:ascii="Times New Roman" w:hAnsi="Times New Roman" w:cs="Times New Roman"/>
        </w:rPr>
      </w:pPr>
      <w:r w:rsidRPr="00844534">
        <w:rPr>
          <w:rFonts w:ascii="Times New Roman" w:hAnsi="Times New Roman" w:cs="Times New Roman"/>
          <w:spacing w:val="-2"/>
        </w:rPr>
        <w:t>residente</w:t>
      </w:r>
      <w:r w:rsidRPr="00844534">
        <w:rPr>
          <w:rFonts w:ascii="Times New Roman" w:hAnsi="Times New Roman" w:cs="Times New Roman"/>
          <w:spacing w:val="19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in……………</w:t>
      </w:r>
      <w:proofErr w:type="gramStart"/>
      <w:r w:rsidR="001E1270" w:rsidRPr="00844534">
        <w:rPr>
          <w:rFonts w:ascii="Times New Roman" w:hAnsi="Times New Roman" w:cs="Times New Roman"/>
          <w:spacing w:val="-2"/>
        </w:rPr>
        <w:t>…....</w:t>
      </w:r>
      <w:proofErr w:type="gramEnd"/>
      <w:r w:rsidR="001E1270" w:rsidRPr="00844534">
        <w:rPr>
          <w:rFonts w:ascii="Times New Roman" w:hAnsi="Times New Roman" w:cs="Times New Roman"/>
          <w:spacing w:val="-2"/>
        </w:rPr>
        <w:t>.</w:t>
      </w:r>
      <w:r w:rsidRPr="00844534">
        <w:rPr>
          <w:rFonts w:ascii="Times New Roman" w:hAnsi="Times New Roman" w:cs="Times New Roman"/>
          <w:spacing w:val="-2"/>
        </w:rPr>
        <w:t>via</w:t>
      </w:r>
      <w:r w:rsidR="001E1270" w:rsidRPr="00844534">
        <w:rPr>
          <w:rFonts w:ascii="Times New Roman" w:hAnsi="Times New Roman" w:cs="Times New Roman"/>
          <w:spacing w:val="-2"/>
        </w:rPr>
        <w:t>…………………………</w:t>
      </w:r>
      <w:r w:rsidRPr="00844534">
        <w:rPr>
          <w:rFonts w:ascii="Times New Roman" w:hAnsi="Times New Roman" w:cs="Times New Roman"/>
        </w:rPr>
        <w:t>in</w:t>
      </w:r>
      <w:r w:rsidRPr="00844534">
        <w:rPr>
          <w:rFonts w:ascii="Times New Roman" w:hAnsi="Times New Roman" w:cs="Times New Roman"/>
          <w:spacing w:val="-8"/>
        </w:rPr>
        <w:t xml:space="preserve"> </w:t>
      </w:r>
      <w:r w:rsidRPr="00844534">
        <w:rPr>
          <w:rFonts w:ascii="Times New Roman" w:hAnsi="Times New Roman" w:cs="Times New Roman"/>
        </w:rPr>
        <w:t>servizio</w:t>
      </w:r>
      <w:r w:rsidRPr="0084453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844534">
        <w:rPr>
          <w:rFonts w:ascii="Times New Roman" w:hAnsi="Times New Roman" w:cs="Times New Roman"/>
          <w:spacing w:val="-2"/>
        </w:rPr>
        <w:t>nell’a.s.</w:t>
      </w:r>
      <w:proofErr w:type="spellEnd"/>
      <w:r w:rsidR="001E1270" w:rsidRPr="00844534">
        <w:rPr>
          <w:rFonts w:ascii="Times New Roman" w:hAnsi="Times New Roman" w:cs="Times New Roman"/>
        </w:rPr>
        <w:t xml:space="preserve"> </w:t>
      </w:r>
      <w:r w:rsidRPr="00844534">
        <w:rPr>
          <w:rFonts w:ascii="Times New Roman" w:hAnsi="Times New Roman" w:cs="Times New Roman"/>
        </w:rPr>
        <w:t>202</w:t>
      </w:r>
      <w:r w:rsidR="000942B0">
        <w:rPr>
          <w:rFonts w:ascii="Times New Roman" w:hAnsi="Times New Roman" w:cs="Times New Roman"/>
        </w:rPr>
        <w:t>5</w:t>
      </w:r>
      <w:r w:rsidRPr="00844534">
        <w:rPr>
          <w:rFonts w:ascii="Times New Roman" w:hAnsi="Times New Roman" w:cs="Times New Roman"/>
        </w:rPr>
        <w:t>-202</w:t>
      </w:r>
      <w:r w:rsidR="000942B0">
        <w:rPr>
          <w:rFonts w:ascii="Times New Roman" w:hAnsi="Times New Roman" w:cs="Times New Roman"/>
        </w:rPr>
        <w:t>6</w:t>
      </w:r>
      <w:r w:rsidRPr="00844534">
        <w:rPr>
          <w:rFonts w:ascii="Times New Roman" w:hAnsi="Times New Roman" w:cs="Times New Roman"/>
        </w:rPr>
        <w:t xml:space="preserve"> come docente di sostegno</w:t>
      </w:r>
      <w:r w:rsidR="001E1270" w:rsidRPr="00844534">
        <w:rPr>
          <w:rFonts w:ascii="Times New Roman" w:hAnsi="Times New Roman" w:cs="Times New Roman"/>
        </w:rPr>
        <w:t xml:space="preserve"> </w:t>
      </w:r>
      <w:r w:rsidRPr="00844534">
        <w:rPr>
          <w:rFonts w:ascii="Times New Roman" w:hAnsi="Times New Roman" w:cs="Times New Roman"/>
        </w:rPr>
        <w:t>dell’alunna/o…………………</w:t>
      </w:r>
      <w:r w:rsidR="000942B0">
        <w:rPr>
          <w:rFonts w:ascii="Times New Roman" w:hAnsi="Times New Roman" w:cs="Times New Roman"/>
        </w:rPr>
        <w:t>……………………</w:t>
      </w:r>
      <w:r w:rsidRPr="00844534">
        <w:rPr>
          <w:rFonts w:ascii="Times New Roman" w:hAnsi="Times New Roman" w:cs="Times New Roman"/>
        </w:rPr>
        <w:t>frequentante la classe………….</w:t>
      </w:r>
      <w:r w:rsidR="001E1270" w:rsidRPr="00844534">
        <w:rPr>
          <w:rFonts w:ascii="Times New Roman" w:hAnsi="Times New Roman" w:cs="Times New Roman"/>
        </w:rPr>
        <w:t xml:space="preserve"> </w:t>
      </w:r>
      <w:r w:rsidRPr="00844534">
        <w:rPr>
          <w:rFonts w:ascii="Times New Roman" w:hAnsi="Times New Roman" w:cs="Times New Roman"/>
        </w:rPr>
        <w:t>della Scuola dell’Infanzia/Primaria/Secondaria di I grado di ………………………………</w:t>
      </w:r>
      <w:proofErr w:type="gramStart"/>
      <w:r w:rsidRPr="00844534">
        <w:rPr>
          <w:rFonts w:ascii="Times New Roman" w:hAnsi="Times New Roman" w:cs="Times New Roman"/>
        </w:rPr>
        <w:t>…….</w:t>
      </w:r>
      <w:proofErr w:type="gramEnd"/>
      <w:r w:rsidRPr="00844534">
        <w:rPr>
          <w:rFonts w:ascii="Times New Roman" w:hAnsi="Times New Roman" w:cs="Times New Roman"/>
        </w:rPr>
        <w:t xml:space="preserve">, </w:t>
      </w:r>
      <w:r w:rsidRPr="00844534">
        <w:rPr>
          <w:rFonts w:ascii="Times New Roman" w:hAnsi="Times New Roman" w:cs="Times New Roman"/>
          <w:b/>
        </w:rPr>
        <w:t>si dichiara disponibile alla riconferma</w:t>
      </w:r>
      <w:r w:rsidRPr="00844534">
        <w:rPr>
          <w:rFonts w:ascii="Times New Roman" w:hAnsi="Times New Roman" w:cs="Times New Roman"/>
          <w:b/>
          <w:spacing w:val="-1"/>
        </w:rPr>
        <w:t xml:space="preserve"> </w:t>
      </w:r>
      <w:r w:rsidRPr="00844534">
        <w:rPr>
          <w:rFonts w:ascii="Times New Roman" w:hAnsi="Times New Roman" w:cs="Times New Roman"/>
          <w:b/>
        </w:rPr>
        <w:t>per</w:t>
      </w:r>
      <w:r w:rsidRPr="00844534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844534">
        <w:rPr>
          <w:rFonts w:ascii="Times New Roman" w:hAnsi="Times New Roman" w:cs="Times New Roman"/>
          <w:b/>
        </w:rPr>
        <w:t>l’a.s.</w:t>
      </w:r>
      <w:proofErr w:type="spellEnd"/>
      <w:r w:rsidRPr="00844534">
        <w:rPr>
          <w:rFonts w:ascii="Times New Roman" w:hAnsi="Times New Roman" w:cs="Times New Roman"/>
          <w:b/>
          <w:spacing w:val="-2"/>
        </w:rPr>
        <w:t xml:space="preserve"> </w:t>
      </w:r>
      <w:r w:rsidRPr="00844534">
        <w:rPr>
          <w:rFonts w:ascii="Times New Roman" w:hAnsi="Times New Roman" w:cs="Times New Roman"/>
          <w:b/>
        </w:rPr>
        <w:t>202</w:t>
      </w:r>
      <w:r w:rsidR="000942B0">
        <w:rPr>
          <w:rFonts w:ascii="Times New Roman" w:hAnsi="Times New Roman" w:cs="Times New Roman"/>
          <w:b/>
        </w:rPr>
        <w:t>6</w:t>
      </w:r>
      <w:r w:rsidRPr="00844534">
        <w:rPr>
          <w:rFonts w:ascii="Times New Roman" w:hAnsi="Times New Roman" w:cs="Times New Roman"/>
          <w:b/>
        </w:rPr>
        <w:t>-202</w:t>
      </w:r>
      <w:r w:rsidR="000942B0">
        <w:rPr>
          <w:rFonts w:ascii="Times New Roman" w:hAnsi="Times New Roman" w:cs="Times New Roman"/>
          <w:b/>
        </w:rPr>
        <w:t>7</w:t>
      </w:r>
      <w:r w:rsidRPr="00844534">
        <w:rPr>
          <w:rFonts w:ascii="Times New Roman" w:hAnsi="Times New Roman" w:cs="Times New Roman"/>
        </w:rPr>
        <w:t>,</w:t>
      </w:r>
      <w:r w:rsidRPr="00844534">
        <w:rPr>
          <w:rFonts w:ascii="Times New Roman" w:hAnsi="Times New Roman" w:cs="Times New Roman"/>
          <w:spacing w:val="-3"/>
        </w:rPr>
        <w:t xml:space="preserve"> </w:t>
      </w:r>
      <w:r w:rsidRPr="00844534">
        <w:rPr>
          <w:rFonts w:ascii="Times New Roman" w:hAnsi="Times New Roman" w:cs="Times New Roman"/>
        </w:rPr>
        <w:t>in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</w:rPr>
        <w:t>continuità</w:t>
      </w:r>
      <w:r w:rsidRPr="00844534">
        <w:rPr>
          <w:rFonts w:ascii="Times New Roman" w:hAnsi="Times New Roman" w:cs="Times New Roman"/>
          <w:spacing w:val="-3"/>
        </w:rPr>
        <w:t xml:space="preserve"> </w:t>
      </w:r>
      <w:r w:rsidRPr="00844534">
        <w:rPr>
          <w:rFonts w:ascii="Times New Roman" w:hAnsi="Times New Roman" w:cs="Times New Roman"/>
        </w:rPr>
        <w:t>didattica, a</w:t>
      </w:r>
      <w:r w:rsidRPr="00844534">
        <w:rPr>
          <w:rFonts w:ascii="Times New Roman" w:hAnsi="Times New Roman" w:cs="Times New Roman"/>
          <w:spacing w:val="-3"/>
        </w:rPr>
        <w:t xml:space="preserve"> </w:t>
      </w:r>
      <w:r w:rsidRPr="00844534">
        <w:rPr>
          <w:rFonts w:ascii="Times New Roman" w:hAnsi="Times New Roman" w:cs="Times New Roman"/>
        </w:rPr>
        <w:t>norma</w:t>
      </w:r>
      <w:r w:rsidRPr="00844534">
        <w:rPr>
          <w:rFonts w:ascii="Times New Roman" w:hAnsi="Times New Roman" w:cs="Times New Roman"/>
          <w:spacing w:val="-3"/>
        </w:rPr>
        <w:t xml:space="preserve"> </w:t>
      </w:r>
      <w:r w:rsidRPr="00844534">
        <w:rPr>
          <w:rFonts w:ascii="Times New Roman" w:hAnsi="Times New Roman" w:cs="Times New Roman"/>
        </w:rPr>
        <w:t>dell’articolo</w:t>
      </w:r>
      <w:r w:rsidRPr="00844534">
        <w:rPr>
          <w:rFonts w:ascii="Times New Roman" w:hAnsi="Times New Roman" w:cs="Times New Roman"/>
          <w:spacing w:val="-2"/>
        </w:rPr>
        <w:t xml:space="preserve"> </w:t>
      </w:r>
      <w:r w:rsidRPr="00844534">
        <w:rPr>
          <w:rFonts w:ascii="Times New Roman" w:hAnsi="Times New Roman" w:cs="Times New Roman"/>
        </w:rPr>
        <w:t>8,</w:t>
      </w:r>
      <w:r w:rsidRPr="00844534">
        <w:rPr>
          <w:rFonts w:ascii="Times New Roman" w:hAnsi="Times New Roman" w:cs="Times New Roman"/>
          <w:spacing w:val="-3"/>
        </w:rPr>
        <w:t xml:space="preserve"> </w:t>
      </w:r>
      <w:r w:rsidRPr="00844534">
        <w:rPr>
          <w:rFonts w:ascii="Times New Roman" w:hAnsi="Times New Roman" w:cs="Times New Roman"/>
        </w:rPr>
        <w:t>comma</w:t>
      </w:r>
      <w:r w:rsidRPr="00844534">
        <w:rPr>
          <w:rFonts w:ascii="Times New Roman" w:hAnsi="Times New Roman" w:cs="Times New Roman"/>
          <w:spacing w:val="-6"/>
        </w:rPr>
        <w:t xml:space="preserve"> </w:t>
      </w:r>
      <w:r w:rsidRPr="00844534">
        <w:rPr>
          <w:rFonts w:ascii="Times New Roman" w:hAnsi="Times New Roman" w:cs="Times New Roman"/>
        </w:rPr>
        <w:t>2,</w:t>
      </w:r>
      <w:r w:rsidRPr="00844534">
        <w:rPr>
          <w:rFonts w:ascii="Times New Roman" w:hAnsi="Times New Roman" w:cs="Times New Roman"/>
          <w:spacing w:val="-1"/>
        </w:rPr>
        <w:t xml:space="preserve"> </w:t>
      </w:r>
      <w:r w:rsidRPr="00844534">
        <w:rPr>
          <w:rFonts w:ascii="Times New Roman" w:hAnsi="Times New Roman" w:cs="Times New Roman"/>
        </w:rPr>
        <w:t>del</w:t>
      </w:r>
      <w:r w:rsidRPr="00844534">
        <w:rPr>
          <w:rFonts w:ascii="Times New Roman" w:hAnsi="Times New Roman" w:cs="Times New Roman"/>
          <w:spacing w:val="-1"/>
        </w:rPr>
        <w:t xml:space="preserve"> </w:t>
      </w:r>
      <w:r w:rsidRPr="00844534">
        <w:rPr>
          <w:rFonts w:ascii="Times New Roman" w:hAnsi="Times New Roman" w:cs="Times New Roman"/>
        </w:rPr>
        <w:t>decreto-legge 31 maggio 2024, n. 71, convertito con modificazioni dalla legge 29 luglio 2024, n. 106.</w:t>
      </w:r>
    </w:p>
    <w:p w14:paraId="61945430" w14:textId="77777777" w:rsidR="001E1270" w:rsidRPr="00844534" w:rsidRDefault="001E1270" w:rsidP="000942B0">
      <w:pPr>
        <w:pStyle w:val="Corpotesto"/>
        <w:tabs>
          <w:tab w:val="left" w:leader="dot" w:pos="7810"/>
        </w:tabs>
        <w:spacing w:before="135"/>
        <w:ind w:left="141"/>
        <w:jc w:val="left"/>
        <w:rPr>
          <w:rFonts w:ascii="Times New Roman" w:hAnsi="Times New Roman" w:cs="Times New Roman"/>
        </w:rPr>
      </w:pPr>
    </w:p>
    <w:p w14:paraId="126E91FA" w14:textId="77777777" w:rsidR="00097B8D" w:rsidRPr="00844534" w:rsidRDefault="00F11E88" w:rsidP="00F11E88">
      <w:pPr>
        <w:pStyle w:val="Corpotesto"/>
        <w:spacing w:before="2"/>
        <w:ind w:left="191"/>
        <w:jc w:val="center"/>
        <w:rPr>
          <w:rFonts w:ascii="Times New Roman" w:hAnsi="Times New Roman" w:cs="Times New Roman"/>
          <w:b/>
        </w:rPr>
      </w:pPr>
      <w:r w:rsidRPr="00844534">
        <w:rPr>
          <w:rFonts w:ascii="Times New Roman" w:hAnsi="Times New Roman" w:cs="Times New Roman"/>
          <w:b/>
          <w:spacing w:val="-2"/>
        </w:rPr>
        <w:t>DICHIARA</w:t>
      </w:r>
    </w:p>
    <w:p w14:paraId="36E2E3CF" w14:textId="77777777" w:rsidR="00097B8D" w:rsidRPr="00844534" w:rsidRDefault="00F11E88">
      <w:pPr>
        <w:pStyle w:val="Corpotesto"/>
        <w:spacing w:before="180"/>
        <w:ind w:left="141"/>
        <w:rPr>
          <w:rFonts w:ascii="Times New Roman" w:hAnsi="Times New Roman" w:cs="Times New Roman"/>
        </w:rPr>
      </w:pPr>
      <w:r w:rsidRPr="00844534">
        <w:rPr>
          <w:rFonts w:ascii="Times New Roman" w:hAnsi="Times New Roman" w:cs="Times New Roman"/>
        </w:rPr>
        <w:t>di</w:t>
      </w:r>
      <w:r w:rsidRPr="00844534">
        <w:rPr>
          <w:rFonts w:ascii="Times New Roman" w:hAnsi="Times New Roman" w:cs="Times New Roman"/>
          <w:spacing w:val="-7"/>
        </w:rPr>
        <w:t xml:space="preserve"> </w:t>
      </w:r>
      <w:r w:rsidRPr="00844534">
        <w:rPr>
          <w:rFonts w:ascii="Times New Roman" w:hAnsi="Times New Roman" w:cs="Times New Roman"/>
        </w:rPr>
        <w:t>appartenere</w:t>
      </w:r>
      <w:r w:rsidRPr="00844534">
        <w:rPr>
          <w:rFonts w:ascii="Times New Roman" w:hAnsi="Times New Roman" w:cs="Times New Roman"/>
          <w:spacing w:val="-8"/>
        </w:rPr>
        <w:t xml:space="preserve"> </w:t>
      </w:r>
      <w:r w:rsidRPr="00844534">
        <w:rPr>
          <w:rFonts w:ascii="Times New Roman" w:hAnsi="Times New Roman" w:cs="Times New Roman"/>
        </w:rPr>
        <w:t>alla</w:t>
      </w:r>
      <w:r w:rsidRPr="00844534">
        <w:rPr>
          <w:rFonts w:ascii="Times New Roman" w:hAnsi="Times New Roman" w:cs="Times New Roman"/>
          <w:spacing w:val="-7"/>
        </w:rPr>
        <w:t xml:space="preserve"> </w:t>
      </w:r>
      <w:r w:rsidRPr="00844534">
        <w:rPr>
          <w:rFonts w:ascii="Times New Roman" w:hAnsi="Times New Roman" w:cs="Times New Roman"/>
        </w:rPr>
        <w:t>seguente</w:t>
      </w:r>
      <w:r w:rsidRPr="00844534">
        <w:rPr>
          <w:rFonts w:ascii="Times New Roman" w:hAnsi="Times New Roman" w:cs="Times New Roman"/>
          <w:spacing w:val="-6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categoria:</w:t>
      </w:r>
    </w:p>
    <w:p w14:paraId="394A5AAF" w14:textId="566526C4" w:rsidR="00097B8D" w:rsidRPr="00844534" w:rsidRDefault="00F11E88">
      <w:pPr>
        <w:pStyle w:val="Corpotesto"/>
        <w:spacing w:before="183"/>
        <w:ind w:left="424"/>
        <w:rPr>
          <w:rFonts w:ascii="Times New Roman" w:hAnsi="Times New Roman" w:cs="Times New Roman"/>
        </w:rPr>
      </w:pPr>
      <w:r w:rsidRPr="00844534">
        <w:rPr>
          <w:rFonts w:ascii="Microsoft New Tai Lue" w:eastAsia="Microsoft New Tai Lue" w:hAnsi="Microsoft New Tai Lue" w:cs="Microsoft New Tai Lue"/>
          <w:spacing w:val="-2"/>
        </w:rPr>
        <w:t>◻</w:t>
      </w:r>
      <w:r w:rsidR="00585A15">
        <w:rPr>
          <w:rFonts w:ascii="Times New Roman" w:hAnsi="Times New Roman" w:cs="Times New Roman"/>
          <w:spacing w:val="-2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docenti</w:t>
      </w:r>
      <w:r w:rsidRPr="00844534">
        <w:rPr>
          <w:rFonts w:ascii="Times New Roman" w:hAnsi="Times New Roman" w:cs="Times New Roman"/>
          <w:spacing w:val="-5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specializzati;</w:t>
      </w:r>
    </w:p>
    <w:p w14:paraId="7485C749" w14:textId="2BEFA94C" w:rsidR="00097B8D" w:rsidRPr="00844534" w:rsidRDefault="00F11E88">
      <w:pPr>
        <w:pStyle w:val="Corpotesto"/>
        <w:spacing w:before="180" w:line="259" w:lineRule="auto"/>
        <w:ind w:left="424" w:right="142"/>
        <w:rPr>
          <w:rFonts w:ascii="Times New Roman" w:hAnsi="Times New Roman" w:cs="Times New Roman"/>
        </w:rPr>
      </w:pPr>
      <w:r w:rsidRPr="00844534">
        <w:rPr>
          <w:rFonts w:ascii="Microsoft New Tai Lue" w:eastAsia="Microsoft New Tai Lue" w:hAnsi="Microsoft New Tai Lue" w:cs="Microsoft New Tai Lue"/>
          <w:spacing w:val="-2"/>
        </w:rPr>
        <w:t>◻</w:t>
      </w:r>
      <w:r w:rsidRPr="00844534">
        <w:rPr>
          <w:rFonts w:ascii="Times New Roman" w:hAnsi="Times New Roman" w:cs="Times New Roman"/>
          <w:spacing w:val="-2"/>
        </w:rPr>
        <w:t xml:space="preserve"> docenti non specializzati che nell’anno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scolastico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202</w:t>
      </w:r>
      <w:r w:rsidR="000942B0">
        <w:rPr>
          <w:rFonts w:ascii="Times New Roman" w:hAnsi="Times New Roman" w:cs="Times New Roman"/>
          <w:spacing w:val="-2"/>
        </w:rPr>
        <w:t>5</w:t>
      </w:r>
      <w:r w:rsidRPr="00844534">
        <w:rPr>
          <w:rFonts w:ascii="Times New Roman" w:hAnsi="Times New Roman" w:cs="Times New Roman"/>
          <w:spacing w:val="-2"/>
        </w:rPr>
        <w:t>/202</w:t>
      </w:r>
      <w:r w:rsidR="000942B0">
        <w:rPr>
          <w:rFonts w:ascii="Times New Roman" w:hAnsi="Times New Roman" w:cs="Times New Roman"/>
          <w:spacing w:val="-2"/>
        </w:rPr>
        <w:t>6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abbiano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svolto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servizio</w:t>
      </w:r>
      <w:r w:rsidRPr="00844534">
        <w:rPr>
          <w:rFonts w:ascii="Times New Roman" w:hAnsi="Times New Roman" w:cs="Times New Roman"/>
          <w:spacing w:val="-4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>su posto di</w:t>
      </w:r>
      <w:r w:rsidRPr="00844534">
        <w:rPr>
          <w:rFonts w:ascii="Times New Roman" w:hAnsi="Times New Roman" w:cs="Times New Roman"/>
          <w:spacing w:val="-5"/>
        </w:rPr>
        <w:t xml:space="preserve"> </w:t>
      </w:r>
      <w:r w:rsidRPr="00844534">
        <w:rPr>
          <w:rFonts w:ascii="Times New Roman" w:hAnsi="Times New Roman" w:cs="Times New Roman"/>
          <w:spacing w:val="-2"/>
        </w:rPr>
        <w:t xml:space="preserve">sostegno </w:t>
      </w:r>
      <w:r w:rsidRPr="00844534">
        <w:rPr>
          <w:rFonts w:ascii="Times New Roman" w:hAnsi="Times New Roman" w:cs="Times New Roman"/>
        </w:rPr>
        <w:t>in quanto individuati dalla seconda fascia delle graduatorie provinciali per le supplenze per il relativo grado, redatte ai sensi dell’articolo 3, comma 10, lettera b), dell’Ordinanza;</w:t>
      </w:r>
    </w:p>
    <w:p w14:paraId="4B3B21F2" w14:textId="2BCEE6A5" w:rsidR="00097B8D" w:rsidRPr="00844534" w:rsidRDefault="00F11E88">
      <w:pPr>
        <w:pStyle w:val="Corpotesto"/>
        <w:spacing w:before="160" w:line="259" w:lineRule="auto"/>
        <w:ind w:left="424" w:right="137"/>
        <w:rPr>
          <w:rFonts w:ascii="Times New Roman" w:hAnsi="Times New Roman" w:cs="Times New Roman"/>
        </w:rPr>
      </w:pPr>
      <w:r w:rsidRPr="00844534">
        <w:rPr>
          <w:rFonts w:ascii="Microsoft New Tai Lue" w:eastAsia="Microsoft New Tai Lue" w:hAnsi="Microsoft New Tai Lue" w:cs="Microsoft New Tai Lue"/>
        </w:rPr>
        <w:t>◻</w:t>
      </w:r>
      <w:r w:rsidRPr="00844534">
        <w:rPr>
          <w:rFonts w:ascii="Times New Roman" w:hAnsi="Times New Roman" w:cs="Times New Roman"/>
        </w:rPr>
        <w:t xml:space="preserve"> docenti privi del titolo di specializzazione per l'insegnamento agli alunni con disabilità che nell’anno scolastico 202</w:t>
      </w:r>
      <w:r w:rsidR="000942B0">
        <w:rPr>
          <w:rFonts w:ascii="Times New Roman" w:hAnsi="Times New Roman" w:cs="Times New Roman"/>
        </w:rPr>
        <w:t>5</w:t>
      </w:r>
      <w:r w:rsidRPr="00844534">
        <w:rPr>
          <w:rFonts w:ascii="Times New Roman" w:hAnsi="Times New Roman" w:cs="Times New Roman"/>
        </w:rPr>
        <w:t>/202</w:t>
      </w:r>
      <w:r w:rsidR="000942B0">
        <w:rPr>
          <w:rFonts w:ascii="Times New Roman" w:hAnsi="Times New Roman" w:cs="Times New Roman"/>
        </w:rPr>
        <w:t>6</w:t>
      </w:r>
      <w:r w:rsidRPr="00844534">
        <w:rPr>
          <w:rFonts w:ascii="Times New Roman" w:hAnsi="Times New Roman" w:cs="Times New Roman"/>
        </w:rPr>
        <w:t xml:space="preserve"> abbiano svolto servizio su posto di sostegno in quanto individuati </w:t>
      </w:r>
      <w:r w:rsidR="00566A10">
        <w:rPr>
          <w:rFonts w:ascii="Times New Roman" w:hAnsi="Times New Roman" w:cs="Times New Roman"/>
        </w:rPr>
        <w:t>a livello provinciale dallo scorrimento incrociato delle GAE e delle GPS di posto comune</w:t>
      </w:r>
      <w:r w:rsidRPr="00844534">
        <w:rPr>
          <w:rFonts w:ascii="Times New Roman" w:hAnsi="Times New Roman" w:cs="Times New Roman"/>
        </w:rPr>
        <w:t>.</w:t>
      </w:r>
    </w:p>
    <w:p w14:paraId="1FD99B9D" w14:textId="14947502" w:rsidR="00097B8D" w:rsidRPr="00566A10" w:rsidRDefault="00F11E88" w:rsidP="00566A10">
      <w:pPr>
        <w:pStyle w:val="Corpotesto"/>
        <w:spacing w:before="160"/>
        <w:ind w:left="141"/>
        <w:rPr>
          <w:rFonts w:ascii="Times New Roman" w:hAnsi="Times New Roman" w:cs="Times New Roman"/>
        </w:rPr>
      </w:pPr>
      <w:r w:rsidRPr="00844534">
        <w:rPr>
          <w:rFonts w:ascii="Times New Roman" w:hAnsi="Times New Roman" w:cs="Times New Roman"/>
        </w:rPr>
        <w:t>Si</w:t>
      </w:r>
      <w:r w:rsidRPr="00844534">
        <w:rPr>
          <w:rFonts w:ascii="Times New Roman" w:hAnsi="Times New Roman" w:cs="Times New Roman"/>
          <w:spacing w:val="-11"/>
        </w:rPr>
        <w:t xml:space="preserve"> </w:t>
      </w:r>
      <w:r w:rsidRPr="00844534">
        <w:rPr>
          <w:rFonts w:ascii="Times New Roman" w:hAnsi="Times New Roman" w:cs="Times New Roman"/>
        </w:rPr>
        <w:t>dichiara</w:t>
      </w:r>
      <w:r w:rsidRPr="00844534">
        <w:rPr>
          <w:rFonts w:ascii="Times New Roman" w:hAnsi="Times New Roman" w:cs="Times New Roman"/>
          <w:spacing w:val="-10"/>
        </w:rPr>
        <w:t xml:space="preserve"> </w:t>
      </w:r>
      <w:r w:rsidRPr="00844534">
        <w:rPr>
          <w:rFonts w:ascii="Times New Roman" w:hAnsi="Times New Roman" w:cs="Times New Roman"/>
        </w:rPr>
        <w:t>consapevole,</w:t>
      </w:r>
      <w:r w:rsidRPr="00844534">
        <w:rPr>
          <w:rFonts w:ascii="Times New Roman" w:hAnsi="Times New Roman" w:cs="Times New Roman"/>
          <w:spacing w:val="-12"/>
        </w:rPr>
        <w:t xml:space="preserve"> </w:t>
      </w:r>
      <w:r w:rsidRPr="00844534">
        <w:rPr>
          <w:rFonts w:ascii="Times New Roman" w:hAnsi="Times New Roman" w:cs="Times New Roman"/>
        </w:rPr>
        <w:t>pertanto,</w:t>
      </w:r>
      <w:r w:rsidRPr="00844534">
        <w:rPr>
          <w:rFonts w:ascii="Times New Roman" w:hAnsi="Times New Roman" w:cs="Times New Roman"/>
          <w:spacing w:val="-10"/>
        </w:rPr>
        <w:t xml:space="preserve"> </w:t>
      </w:r>
      <w:r w:rsidRPr="00844534">
        <w:rPr>
          <w:rFonts w:ascii="Times New Roman" w:hAnsi="Times New Roman" w:cs="Times New Roman"/>
        </w:rPr>
        <w:t>del</w:t>
      </w:r>
      <w:r w:rsidRPr="00844534">
        <w:rPr>
          <w:rFonts w:ascii="Times New Roman" w:hAnsi="Times New Roman" w:cs="Times New Roman"/>
          <w:spacing w:val="-13"/>
        </w:rPr>
        <w:t xml:space="preserve"> </w:t>
      </w:r>
      <w:r w:rsidRPr="00844534">
        <w:rPr>
          <w:rFonts w:ascii="Times New Roman" w:hAnsi="Times New Roman" w:cs="Times New Roman"/>
        </w:rPr>
        <w:t>fatto</w:t>
      </w:r>
      <w:r w:rsidRPr="00844534">
        <w:rPr>
          <w:rFonts w:ascii="Times New Roman" w:hAnsi="Times New Roman" w:cs="Times New Roman"/>
          <w:spacing w:val="-9"/>
        </w:rPr>
        <w:t xml:space="preserve"> </w:t>
      </w:r>
      <w:r w:rsidRPr="00844534">
        <w:rPr>
          <w:rFonts w:ascii="Times New Roman" w:hAnsi="Times New Roman" w:cs="Times New Roman"/>
          <w:spacing w:val="-4"/>
        </w:rPr>
        <w:t>che</w:t>
      </w:r>
      <w:r w:rsidR="00566A10">
        <w:rPr>
          <w:rFonts w:ascii="Times New Roman" w:hAnsi="Times New Roman" w:cs="Times New Roman"/>
          <w:spacing w:val="-4"/>
        </w:rPr>
        <w:t xml:space="preserve"> </w:t>
      </w:r>
      <w:r w:rsidR="00566A10" w:rsidRPr="00566A10">
        <w:rPr>
          <w:rFonts w:ascii="Times New Roman" w:hAnsi="Times New Roman" w:cs="Times New Roman"/>
        </w:rPr>
        <w:t>possono accedere alla conferma esclusivamente le seguenti categorie di docenti</w:t>
      </w:r>
      <w:r w:rsidRPr="00566A10">
        <w:rPr>
          <w:rFonts w:ascii="Times New Roman" w:hAnsi="Times New Roman" w:cs="Times New Roman"/>
          <w:spacing w:val="-2"/>
        </w:rPr>
        <w:t>:</w:t>
      </w:r>
    </w:p>
    <w:p w14:paraId="5642662B" w14:textId="4E0778D3" w:rsidR="00566A10" w:rsidRPr="00566A10" w:rsidRDefault="00566A10" w:rsidP="00566A10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ind w:left="714" w:right="0" w:hanging="357"/>
        <w:contextualSpacing/>
        <w:rPr>
          <w:rFonts w:ascii="Times New Roman" w:hAnsi="Times New Roman" w:cs="Times New Roman"/>
        </w:rPr>
      </w:pPr>
      <w:r w:rsidRPr="00566A10">
        <w:rPr>
          <w:rFonts w:ascii="Times New Roman" w:hAnsi="Times New Roman" w:cs="Times New Roman"/>
        </w:rPr>
        <w:t xml:space="preserve">docenti specializzati sul medesimo grado di istruzione, individuati quali destinatari della supplenza nell’anno scolastico 2025/2026 attraverso qualsiasi </w:t>
      </w:r>
      <w:r w:rsidR="00BC4220">
        <w:rPr>
          <w:rFonts w:ascii="Times New Roman" w:hAnsi="Times New Roman" w:cs="Times New Roman"/>
        </w:rPr>
        <w:t>procedura di reclutamento, cioè</w:t>
      </w:r>
      <w:r w:rsidRPr="00566A10">
        <w:rPr>
          <w:rFonts w:ascii="Times New Roman" w:hAnsi="Times New Roman" w:cs="Times New Roman"/>
        </w:rPr>
        <w:t xml:space="preserve"> dalle graduatorie ad esaurimento (GAE), dalle graduatorie provinciali per le supplenze (GPS), dalle graduatorie d’istituto, anche relative alle scuole viciniori, e dalle procedure di interpello di cui all’articolo 13, comma 23, dell’ordinanza ministeriale n. 88 del 16 maggio 2024; si specifica c</w:t>
      </w:r>
      <w:bookmarkStart w:id="0" w:name="_GoBack"/>
      <w:bookmarkEnd w:id="0"/>
      <w:r w:rsidRPr="00566A10">
        <w:rPr>
          <w:rFonts w:ascii="Times New Roman" w:hAnsi="Times New Roman" w:cs="Times New Roman"/>
        </w:rPr>
        <w:t>he il possesso della specializzazione va sempre riferito allo specifico grado e al momento in cui si svolge la specifica fase della procedura;</w:t>
      </w:r>
    </w:p>
    <w:p w14:paraId="4C565065" w14:textId="77777777" w:rsidR="00566A10" w:rsidRPr="00566A10" w:rsidRDefault="00566A10" w:rsidP="00566A10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ind w:left="714" w:right="0" w:hanging="357"/>
        <w:contextualSpacing/>
        <w:rPr>
          <w:rFonts w:ascii="Times New Roman" w:hAnsi="Times New Roman" w:cs="Times New Roman"/>
        </w:rPr>
      </w:pPr>
      <w:r w:rsidRPr="00566A10">
        <w:rPr>
          <w:rFonts w:ascii="Times New Roman" w:hAnsi="Times New Roman" w:cs="Times New Roman"/>
        </w:rPr>
        <w:t>docenti non specializzati inseriti nella seconda fascia delle graduatorie provinciali per le supplenze (GPS), esclusivamente se individuati a livello provinciale quali destinatari della supplenza nell’anno scolastico 2025/2026 dallo scorrimento della seconda fascia stessa;</w:t>
      </w:r>
    </w:p>
    <w:p w14:paraId="26570530" w14:textId="77777777" w:rsidR="00566A10" w:rsidRPr="00566A10" w:rsidRDefault="00566A10" w:rsidP="00566A10">
      <w:pPr>
        <w:pStyle w:val="Paragrafoelenco"/>
        <w:widowControl/>
        <w:numPr>
          <w:ilvl w:val="0"/>
          <w:numId w:val="3"/>
        </w:numPr>
        <w:autoSpaceDE/>
        <w:autoSpaceDN/>
        <w:spacing w:before="0" w:after="120"/>
        <w:ind w:left="714" w:right="0" w:hanging="357"/>
        <w:contextualSpacing/>
        <w:rPr>
          <w:rFonts w:ascii="Times New Roman" w:hAnsi="Times New Roman" w:cs="Times New Roman"/>
        </w:rPr>
      </w:pPr>
      <w:r w:rsidRPr="00566A10">
        <w:rPr>
          <w:rFonts w:ascii="Times New Roman" w:hAnsi="Times New Roman" w:cs="Times New Roman"/>
        </w:rPr>
        <w:t>docenti non specializzati non inseriti nella seconda fascia delle GPS, esclusivamente se individuati a livello provinciale quali destinatari della supplenza nell’anno scolastico 2025/2026 dallo scorrimento incrociato delle GAE e delle GPS di posto comune.</w:t>
      </w:r>
    </w:p>
    <w:p w14:paraId="68BE8D30" w14:textId="77777777" w:rsidR="00097B8D" w:rsidRPr="00844534" w:rsidRDefault="00097B8D">
      <w:pPr>
        <w:pStyle w:val="Corpotesto"/>
        <w:spacing w:before="71"/>
        <w:jc w:val="left"/>
        <w:rPr>
          <w:rFonts w:ascii="Times New Roman" w:hAnsi="Times New Roman" w:cs="Times New Roman"/>
        </w:rPr>
      </w:pPr>
    </w:p>
    <w:p w14:paraId="713B4E50" w14:textId="77777777" w:rsidR="00097B8D" w:rsidRPr="00844534" w:rsidRDefault="00F11E88">
      <w:pPr>
        <w:pStyle w:val="Corpotesto"/>
        <w:ind w:left="141"/>
        <w:rPr>
          <w:rFonts w:ascii="Times New Roman" w:hAnsi="Times New Roman" w:cs="Times New Roman"/>
        </w:rPr>
      </w:pPr>
      <w:r w:rsidRPr="00844534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FAEF6E" wp14:editId="75C02CD8">
                <wp:simplePos x="0" y="0"/>
                <wp:positionH relativeFrom="page">
                  <wp:posOffset>1448053</wp:posOffset>
                </wp:positionH>
                <wp:positionV relativeFrom="paragraph">
                  <wp:posOffset>153884</wp:posOffset>
                </wp:positionV>
                <wp:extent cx="194818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8180">
                              <a:moveTo>
                                <a:pt x="0" y="0"/>
                              </a:moveTo>
                              <a:lnTo>
                                <a:pt x="194763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616E25" id="Graphic 2" o:spid="_x0000_s1026" style="position:absolute;margin-left:114pt;margin-top:12.1pt;width:153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" path="m,l1947635,e" filled="f" strokeweight=".25314mm">
                <v:path arrowok="t"/>
                <w10:wrap anchorx="page"/>
              </v:shape>
            </w:pict>
          </mc:Fallback>
        </mc:AlternateContent>
      </w:r>
      <w:r w:rsidRPr="00844534">
        <w:rPr>
          <w:rFonts w:ascii="Times New Roman" w:hAnsi="Times New Roman" w:cs="Times New Roman"/>
        </w:rPr>
        <w:t>Luogo</w:t>
      </w:r>
      <w:r w:rsidRPr="00844534">
        <w:rPr>
          <w:rFonts w:ascii="Times New Roman" w:hAnsi="Times New Roman" w:cs="Times New Roman"/>
          <w:spacing w:val="-5"/>
        </w:rPr>
        <w:t xml:space="preserve"> </w:t>
      </w:r>
      <w:r w:rsidRPr="00844534">
        <w:rPr>
          <w:rFonts w:ascii="Times New Roman" w:hAnsi="Times New Roman" w:cs="Times New Roman"/>
        </w:rPr>
        <w:t>e</w:t>
      </w:r>
      <w:r w:rsidRPr="00844534">
        <w:rPr>
          <w:rFonts w:ascii="Times New Roman" w:hAnsi="Times New Roman" w:cs="Times New Roman"/>
          <w:spacing w:val="-2"/>
        </w:rPr>
        <w:t xml:space="preserve"> </w:t>
      </w:r>
      <w:r w:rsidRPr="00844534">
        <w:rPr>
          <w:rFonts w:ascii="Times New Roman" w:hAnsi="Times New Roman" w:cs="Times New Roman"/>
          <w:spacing w:val="-4"/>
        </w:rPr>
        <w:t>data</w:t>
      </w:r>
    </w:p>
    <w:p w14:paraId="0B385824" w14:textId="77777777" w:rsidR="00097B8D" w:rsidRPr="00844534" w:rsidRDefault="00097B8D">
      <w:pPr>
        <w:pStyle w:val="Corpotesto"/>
        <w:spacing w:before="95"/>
        <w:jc w:val="left"/>
        <w:rPr>
          <w:rFonts w:ascii="Times New Roman" w:hAnsi="Times New Roman" w:cs="Times New Roman"/>
        </w:rPr>
      </w:pPr>
    </w:p>
    <w:p w14:paraId="0B9A00F9" w14:textId="77777777" w:rsidR="00097B8D" w:rsidRPr="00844534" w:rsidRDefault="00F11E88">
      <w:pPr>
        <w:pStyle w:val="Corpotesto"/>
        <w:ind w:left="785"/>
        <w:jc w:val="center"/>
        <w:rPr>
          <w:rFonts w:ascii="Times New Roman" w:hAnsi="Times New Roman" w:cs="Times New Roman"/>
        </w:rPr>
      </w:pPr>
      <w:r w:rsidRPr="00844534">
        <w:rPr>
          <w:rFonts w:ascii="Times New Roman" w:hAnsi="Times New Roman" w:cs="Times New Roman"/>
          <w:spacing w:val="-4"/>
        </w:rPr>
        <w:t>Firma</w:t>
      </w:r>
    </w:p>
    <w:p w14:paraId="2E240429" w14:textId="77777777" w:rsidR="00097B8D" w:rsidRPr="00844534" w:rsidRDefault="00F11E88">
      <w:pPr>
        <w:pStyle w:val="Corpotesto"/>
        <w:spacing w:before="153"/>
        <w:jc w:val="left"/>
        <w:rPr>
          <w:rFonts w:ascii="Times New Roman" w:hAnsi="Times New Roman" w:cs="Times New Roman"/>
          <w:sz w:val="20"/>
        </w:rPr>
      </w:pPr>
      <w:r w:rsidRPr="00844534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54B29" wp14:editId="5CA144ED">
                <wp:simplePos x="0" y="0"/>
                <wp:positionH relativeFrom="page">
                  <wp:posOffset>3867277</wp:posOffset>
                </wp:positionH>
                <wp:positionV relativeFrom="paragraph">
                  <wp:posOffset>267424</wp:posOffset>
                </wp:positionV>
                <wp:extent cx="25038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56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D32136" id="Graphic 3" o:spid="_x0000_s1026" style="position:absolute;margin-left:304.5pt;margin-top:21.05pt;width:197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" path="m,l2503560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097B8D" w:rsidRPr="00844534">
      <w:type w:val="continuous"/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auto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B7869"/>
    <w:multiLevelType w:val="hybridMultilevel"/>
    <w:tmpl w:val="29D09F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407C9"/>
    <w:multiLevelType w:val="hybridMultilevel"/>
    <w:tmpl w:val="B332FD2A"/>
    <w:lvl w:ilvl="0" w:tplc="C29432DA">
      <w:start w:val="1"/>
      <w:numFmt w:val="lowerLetter"/>
      <w:lvlText w:val="%1)"/>
      <w:lvlJc w:val="left"/>
      <w:pPr>
        <w:ind w:left="771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C2857D4">
      <w:numFmt w:val="bullet"/>
      <w:lvlText w:val="•"/>
      <w:lvlJc w:val="left"/>
      <w:pPr>
        <w:ind w:left="1694" w:hanging="223"/>
      </w:pPr>
      <w:rPr>
        <w:rFonts w:hint="default"/>
        <w:lang w:val="it-IT" w:eastAsia="en-US" w:bidi="ar-SA"/>
      </w:rPr>
    </w:lvl>
    <w:lvl w:ilvl="2" w:tplc="DB48D9EA">
      <w:numFmt w:val="bullet"/>
      <w:lvlText w:val="•"/>
      <w:lvlJc w:val="left"/>
      <w:pPr>
        <w:ind w:left="2608" w:hanging="223"/>
      </w:pPr>
      <w:rPr>
        <w:rFonts w:hint="default"/>
        <w:lang w:val="it-IT" w:eastAsia="en-US" w:bidi="ar-SA"/>
      </w:rPr>
    </w:lvl>
    <w:lvl w:ilvl="3" w:tplc="6E564160">
      <w:numFmt w:val="bullet"/>
      <w:lvlText w:val="•"/>
      <w:lvlJc w:val="left"/>
      <w:pPr>
        <w:ind w:left="3522" w:hanging="223"/>
      </w:pPr>
      <w:rPr>
        <w:rFonts w:hint="default"/>
        <w:lang w:val="it-IT" w:eastAsia="en-US" w:bidi="ar-SA"/>
      </w:rPr>
    </w:lvl>
    <w:lvl w:ilvl="4" w:tplc="53A8E3F8">
      <w:numFmt w:val="bullet"/>
      <w:lvlText w:val="•"/>
      <w:lvlJc w:val="left"/>
      <w:pPr>
        <w:ind w:left="4436" w:hanging="223"/>
      </w:pPr>
      <w:rPr>
        <w:rFonts w:hint="default"/>
        <w:lang w:val="it-IT" w:eastAsia="en-US" w:bidi="ar-SA"/>
      </w:rPr>
    </w:lvl>
    <w:lvl w:ilvl="5" w:tplc="569876E8">
      <w:numFmt w:val="bullet"/>
      <w:lvlText w:val="•"/>
      <w:lvlJc w:val="left"/>
      <w:pPr>
        <w:ind w:left="5351" w:hanging="223"/>
      </w:pPr>
      <w:rPr>
        <w:rFonts w:hint="default"/>
        <w:lang w:val="it-IT" w:eastAsia="en-US" w:bidi="ar-SA"/>
      </w:rPr>
    </w:lvl>
    <w:lvl w:ilvl="6" w:tplc="3F506CEE">
      <w:numFmt w:val="bullet"/>
      <w:lvlText w:val="•"/>
      <w:lvlJc w:val="left"/>
      <w:pPr>
        <w:ind w:left="6265" w:hanging="223"/>
      </w:pPr>
      <w:rPr>
        <w:rFonts w:hint="default"/>
        <w:lang w:val="it-IT" w:eastAsia="en-US" w:bidi="ar-SA"/>
      </w:rPr>
    </w:lvl>
    <w:lvl w:ilvl="7" w:tplc="801C45D2">
      <w:numFmt w:val="bullet"/>
      <w:lvlText w:val="•"/>
      <w:lvlJc w:val="left"/>
      <w:pPr>
        <w:ind w:left="7179" w:hanging="223"/>
      </w:pPr>
      <w:rPr>
        <w:rFonts w:hint="default"/>
        <w:lang w:val="it-IT" w:eastAsia="en-US" w:bidi="ar-SA"/>
      </w:rPr>
    </w:lvl>
    <w:lvl w:ilvl="8" w:tplc="1F5ED334">
      <w:numFmt w:val="bullet"/>
      <w:lvlText w:val="•"/>
      <w:lvlJc w:val="left"/>
      <w:pPr>
        <w:ind w:left="8093" w:hanging="223"/>
      </w:pPr>
      <w:rPr>
        <w:rFonts w:hint="default"/>
        <w:lang w:val="it-IT" w:eastAsia="en-US" w:bidi="ar-SA"/>
      </w:rPr>
    </w:lvl>
  </w:abstractNum>
  <w:abstractNum w:abstractNumId="2">
    <w:nsid w:val="4D921033"/>
    <w:multiLevelType w:val="hybridMultilevel"/>
    <w:tmpl w:val="551EEB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8D"/>
    <w:rsid w:val="000942B0"/>
    <w:rsid w:val="00097B8D"/>
    <w:rsid w:val="001E1270"/>
    <w:rsid w:val="00221D80"/>
    <w:rsid w:val="00566A10"/>
    <w:rsid w:val="00585A15"/>
    <w:rsid w:val="005C1472"/>
    <w:rsid w:val="00814CBF"/>
    <w:rsid w:val="00844534"/>
    <w:rsid w:val="00BC4220"/>
    <w:rsid w:val="00F1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86FD"/>
  <w15:docId w15:val="{FA5AC9AC-8228-4783-875E-3E07FB25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spacing w:before="160"/>
      <w:ind w:left="549" w:right="13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F11E8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2325</Characters>
  <Application>Microsoft Macintosh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 di Microsoft Office</cp:lastModifiedBy>
  <cp:revision>4</cp:revision>
  <dcterms:created xsi:type="dcterms:W3CDTF">2026-05-14T09:49:00Z</dcterms:created>
  <dcterms:modified xsi:type="dcterms:W3CDTF">2026-05-14T09:54:00Z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</Properties>
</file>